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205DA41D"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Main Street, Prestwick</w:t>
      </w:r>
      <w:r w:rsidR="00AD6DE2">
        <w:rPr>
          <w:rFonts w:eastAsia="Times New Roman"/>
          <w:b/>
          <w:bCs/>
        </w:rPr>
        <w:t xml:space="preserve"> </w:t>
      </w:r>
      <w:r w:rsidR="00C65F96">
        <w:rPr>
          <w:rFonts w:eastAsia="Times New Roman"/>
          <w:b/>
          <w:bCs/>
        </w:rPr>
        <w:t>(the “Practice”)</w:t>
      </w:r>
    </w:p>
    <w:p w14:paraId="3A2FC7BE" w14:textId="6273D7B2" w:rsidR="00063D70" w:rsidRPr="003236F8" w:rsidRDefault="00B349CA"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063D70" w:rsidRPr="003236F8">
        <w:rPr>
          <w:rFonts w:eastAsia="Times New Roman"/>
          <w:b/>
          <w:bCs/>
        </w:rPr>
        <w:t xml:space="preserve">Teeth Straightening </w:t>
      </w:r>
      <w:r w:rsidR="002E62F7">
        <w:rPr>
          <w:rFonts w:eastAsia="Times New Roman"/>
          <w:b/>
          <w:bCs/>
        </w:rPr>
        <w:t>Event</w:t>
      </w:r>
      <w:r w:rsidR="00063D70" w:rsidRPr="003236F8">
        <w:rPr>
          <w:rFonts w:eastAsia="Times New Roman"/>
          <w:b/>
          <w:bCs/>
        </w:rPr>
        <w:t xml:space="preserve">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EC6168D"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B349CA">
        <w:rPr>
          <w:rFonts w:asciiTheme="minorHAnsi" w:eastAsia="Times New Roman" w:hAnsiTheme="minorHAnsi" w:cstheme="minorHAnsi"/>
          <w:bCs/>
          <w:lang w:eastAsia="en-GB"/>
        </w:rPr>
        <w:t>Aran Maxwell-Cox</w:t>
      </w:r>
      <w:r w:rsidR="00DA7D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B349CA">
        <w:rPr>
          <w:rFonts w:asciiTheme="minorHAnsi" w:eastAsia="Times New Roman" w:hAnsiTheme="minorHAnsi" w:cstheme="minorHAnsi"/>
          <w:bCs/>
          <w:lang w:eastAsia="en-GB"/>
        </w:rPr>
        <w:t xml:space="preserve">on </w:t>
      </w:r>
      <w:r w:rsidR="003B4EF8">
        <w:rPr>
          <w:rFonts w:asciiTheme="minorHAnsi" w:eastAsia="Times New Roman" w:hAnsiTheme="minorHAnsi" w:cstheme="minorHAnsi"/>
          <w:bCs/>
          <w:lang w:eastAsia="en-GB"/>
        </w:rPr>
        <w:t>21</w:t>
      </w:r>
      <w:r w:rsidR="003B4EF8" w:rsidRPr="003B4EF8">
        <w:rPr>
          <w:rFonts w:asciiTheme="minorHAnsi" w:eastAsia="Times New Roman" w:hAnsiTheme="minorHAnsi" w:cstheme="minorHAnsi"/>
          <w:bCs/>
          <w:vertAlign w:val="superscript"/>
          <w:lang w:eastAsia="en-GB"/>
        </w:rPr>
        <w:t>st</w:t>
      </w:r>
      <w:r w:rsidR="003B4EF8">
        <w:rPr>
          <w:rFonts w:asciiTheme="minorHAnsi" w:eastAsia="Times New Roman" w:hAnsiTheme="minorHAnsi" w:cstheme="minorHAnsi"/>
          <w:bCs/>
          <w:lang w:eastAsia="en-GB"/>
        </w:rPr>
        <w:t xml:space="preserve"> September</w:t>
      </w:r>
      <w:bookmarkStart w:id="0" w:name="_GoBack"/>
      <w:bookmarkEnd w:id="0"/>
      <w:r w:rsidR="00D9096B">
        <w:rPr>
          <w:rFonts w:asciiTheme="minorHAnsi" w:eastAsia="Times New Roman" w:hAnsiTheme="minorHAnsi" w:cstheme="minorHAnsi"/>
          <w:bCs/>
          <w:lang w:eastAsia="en-GB"/>
        </w:rPr>
        <w:t xml:space="preserve">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E65C0B1" w14:textId="23303BD2" w:rsidR="008413FA" w:rsidRPr="00716E06" w:rsidRDefault="00C65F96" w:rsidP="008413F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8413FA">
        <w:rPr>
          <w:rFonts w:asciiTheme="minorHAnsi" w:eastAsia="Times New Roman" w:hAnsiTheme="minorHAnsi" w:cstheme="minorHAnsi"/>
          <w:bCs/>
          <w:lang w:eastAsia="en-GB"/>
        </w:rPr>
        <w:t xml:space="preserve"> at the end </w:t>
      </w:r>
      <w:r w:rsidR="008413FA" w:rsidRPr="008371E9">
        <w:rPr>
          <w:rFonts w:asciiTheme="minorHAnsi" w:eastAsia="Times New Roman" w:hAnsiTheme="minorHAnsi" w:cstheme="minorHAnsi"/>
          <w:bCs/>
          <w:lang w:eastAsia="en-GB"/>
        </w:rPr>
        <w:t>of that smile consultation</w:t>
      </w:r>
      <w:r w:rsidR="008413FA" w:rsidRPr="00475D9D">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 xml:space="preserve">referred to in 2.3 above </w:t>
      </w:r>
      <w:r w:rsidR="008413FA" w:rsidRPr="00475D9D">
        <w:rPr>
          <w:rFonts w:asciiTheme="minorHAnsi" w:eastAsia="Times New Roman" w:hAnsiTheme="minorHAnsi" w:cstheme="minorHAnsi"/>
          <w:bCs/>
          <w:lang w:eastAsia="en-GB"/>
        </w:rPr>
        <w:t xml:space="preserve">for </w:t>
      </w:r>
      <w:proofErr w:type="spellStart"/>
      <w:r w:rsidR="00B349CA">
        <w:rPr>
          <w:rFonts w:eastAsia="Times New Roman"/>
        </w:rPr>
        <w:t>ClearCorrect</w:t>
      </w:r>
      <w:proofErr w:type="spellEnd"/>
      <w:r w:rsidR="00D9096B">
        <w:rPr>
          <w:rFonts w:eastAsia="Times New Roman"/>
        </w:rPr>
        <w:t xml:space="preserve"> </w:t>
      </w:r>
      <w:r w:rsidR="008413FA" w:rsidRPr="00AE3B0E">
        <w:rPr>
          <w:rFonts w:eastAsia="Times New Roman"/>
        </w:rPr>
        <w:t xml:space="preserve">Teeth Straightening treatment </w:t>
      </w:r>
      <w:r w:rsidR="008413FA" w:rsidRPr="00AE3B0E">
        <w:rPr>
          <w:rFonts w:asciiTheme="minorHAnsi" w:eastAsia="Times New Roman" w:hAnsiTheme="minorHAnsi" w:cstheme="minorHAnsi"/>
          <w:bCs/>
          <w:lang w:eastAsia="en-GB"/>
        </w:rPr>
        <w:t>costing</w:t>
      </w:r>
      <w:r w:rsidR="008413FA">
        <w:rPr>
          <w:rFonts w:asciiTheme="minorHAnsi" w:eastAsia="Times New Roman" w:hAnsiTheme="minorHAnsi" w:cstheme="minorHAnsi"/>
          <w:bCs/>
          <w:lang w:eastAsia="en-GB"/>
        </w:rPr>
        <w:t xml:space="preserve"> a minimum of</w:t>
      </w:r>
      <w:r w:rsidR="008413FA" w:rsidRPr="00AE3B0E">
        <w:rPr>
          <w:rFonts w:asciiTheme="minorHAnsi" w:eastAsia="Times New Roman" w:hAnsiTheme="minorHAnsi" w:cstheme="minorHAnsi"/>
          <w:bCs/>
          <w:lang w:eastAsia="en-GB"/>
        </w:rPr>
        <w:t xml:space="preserve"> £</w:t>
      </w:r>
      <w:r w:rsidR="004D0A70">
        <w:rPr>
          <w:rFonts w:asciiTheme="minorHAnsi" w:eastAsia="Times New Roman" w:hAnsiTheme="minorHAnsi" w:cstheme="minorHAnsi"/>
          <w:bCs/>
          <w:lang w:eastAsia="en-GB"/>
        </w:rPr>
        <w:t>1</w:t>
      </w:r>
      <w:r w:rsidR="008413FA">
        <w:rPr>
          <w:rFonts w:asciiTheme="minorHAnsi" w:eastAsia="Times New Roman" w:hAnsiTheme="minorHAnsi" w:cstheme="minorHAnsi"/>
          <w:bCs/>
          <w:lang w:eastAsia="en-GB"/>
        </w:rPr>
        <w:t>,</w:t>
      </w:r>
      <w:r w:rsidR="00B349CA">
        <w:rPr>
          <w:rFonts w:asciiTheme="minorHAnsi" w:eastAsia="Times New Roman" w:hAnsiTheme="minorHAnsi" w:cstheme="minorHAnsi"/>
          <w:bCs/>
          <w:lang w:eastAsia="en-GB"/>
        </w:rPr>
        <w:t>490</w:t>
      </w:r>
      <w:r w:rsidR="008413FA" w:rsidRPr="00AE3B0E">
        <w:rPr>
          <w:rFonts w:asciiTheme="minorHAnsi" w:eastAsia="Times New Roman" w:hAnsiTheme="minorHAnsi" w:cstheme="minorHAnsi"/>
          <w:bCs/>
          <w:lang w:eastAsia="en-GB"/>
        </w:rPr>
        <w:t>.</w:t>
      </w:r>
    </w:p>
    <w:p w14:paraId="6265CB0E" w14:textId="77777777" w:rsidR="008413FA" w:rsidRPr="00DA7DBE" w:rsidRDefault="008413FA" w:rsidP="008413FA">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p>
    <w:p w14:paraId="71F4569A" w14:textId="2FF83F4B" w:rsidR="004D0A70" w:rsidRDefault="004D0A70" w:rsidP="008413F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set of retainers with treatment referred to in 2.4 above (worth £200); and</w:t>
      </w:r>
    </w:p>
    <w:p w14:paraId="762BBC69" w14:textId="14E5E2D2" w:rsidR="008413FA" w:rsidRDefault="008413FA" w:rsidP="008413F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Philips Zoom! teeth whitening treatment (worth £8</w:t>
      </w:r>
      <w:r w:rsidR="002E62F7">
        <w:rPr>
          <w:rFonts w:eastAsia="Times New Roman"/>
          <w:bCs/>
          <w:lang w:eastAsia="en-GB"/>
        </w:rPr>
        <w:t>5</w:t>
      </w:r>
      <w:r w:rsidRPr="00BD62DD">
        <w:rPr>
          <w:rFonts w:eastAsia="Times New Roman"/>
          <w:bCs/>
          <w:lang w:eastAsia="en-GB"/>
        </w:rPr>
        <w:t>)</w:t>
      </w:r>
      <w:r>
        <w:rPr>
          <w:rFonts w:eastAsia="Times New Roman"/>
          <w:bCs/>
          <w:lang w:eastAsia="en-GB"/>
        </w:rPr>
        <w:t xml:space="preserve"> if </w:t>
      </w:r>
      <w:r w:rsidRPr="00BD62DD">
        <w:rPr>
          <w:rFonts w:asciiTheme="minorHAnsi" w:eastAsia="Times New Roman" w:hAnsiTheme="minorHAnsi" w:cstheme="minorHAnsi"/>
          <w:bCs/>
          <w:lang w:val="en" w:eastAsia="en-GB"/>
        </w:rPr>
        <w:t>such treatment</w:t>
      </w:r>
      <w:r>
        <w:rPr>
          <w:rFonts w:asciiTheme="minorHAnsi" w:eastAsia="Times New Roman" w:hAnsiTheme="minorHAnsi" w:cstheme="minorHAnsi"/>
          <w:bCs/>
          <w:lang w:val="en" w:eastAsia="en-GB"/>
        </w:rPr>
        <w:t xml:space="preserve"> </w:t>
      </w:r>
      <w:r w:rsidRPr="00BD62DD">
        <w:rPr>
          <w:rFonts w:asciiTheme="minorHAnsi" w:eastAsia="Times New Roman" w:hAnsiTheme="minorHAnsi" w:cstheme="minorHAnsi"/>
          <w:bCs/>
          <w:lang w:val="en" w:eastAsia="en-GB"/>
        </w:rPr>
        <w:t xml:space="preserve">is booked to commence within 8 weeks of completing the treatment plan referred to </w:t>
      </w:r>
      <w:r>
        <w:rPr>
          <w:rFonts w:asciiTheme="minorHAnsi" w:eastAsia="Times New Roman" w:hAnsiTheme="minorHAnsi" w:cstheme="minorHAnsi"/>
          <w:bCs/>
          <w:lang w:val="en" w:eastAsia="en-GB"/>
        </w:rPr>
        <w:t>in 2.4 above;</w:t>
      </w:r>
    </w:p>
    <w:p w14:paraId="5557917F" w14:textId="74CE4817" w:rsidR="00716E06" w:rsidRPr="000F67D1"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EB41CF">
        <w:rPr>
          <w:rFonts w:eastAsia="Times New Roman"/>
        </w:rPr>
        <w:t xml:space="preserve"> </w:t>
      </w:r>
      <w:r w:rsidR="008413FA">
        <w:rPr>
          <w:rFonts w:eastAsia="Times New Roman"/>
        </w:rPr>
        <w:t>£</w:t>
      </w:r>
      <w:r w:rsidR="004D0A70">
        <w:rPr>
          <w:rFonts w:eastAsia="Times New Roman"/>
        </w:rPr>
        <w:t>285</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3B4EF8"/>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67D1"/>
    <w:rsid w:val="001117C0"/>
    <w:rsid w:val="00244A89"/>
    <w:rsid w:val="002575BF"/>
    <w:rsid w:val="00264548"/>
    <w:rsid w:val="00282A97"/>
    <w:rsid w:val="002E266C"/>
    <w:rsid w:val="002E62F7"/>
    <w:rsid w:val="003102B4"/>
    <w:rsid w:val="003B4EF8"/>
    <w:rsid w:val="003C501F"/>
    <w:rsid w:val="004C39E6"/>
    <w:rsid w:val="004D072F"/>
    <w:rsid w:val="004D0A70"/>
    <w:rsid w:val="004E67B0"/>
    <w:rsid w:val="005133EB"/>
    <w:rsid w:val="005410B9"/>
    <w:rsid w:val="00564751"/>
    <w:rsid w:val="00582C6F"/>
    <w:rsid w:val="00626069"/>
    <w:rsid w:val="006453A1"/>
    <w:rsid w:val="00651A47"/>
    <w:rsid w:val="00657091"/>
    <w:rsid w:val="006809E1"/>
    <w:rsid w:val="00681207"/>
    <w:rsid w:val="006932D0"/>
    <w:rsid w:val="006B230D"/>
    <w:rsid w:val="006F5474"/>
    <w:rsid w:val="0071173B"/>
    <w:rsid w:val="00716E06"/>
    <w:rsid w:val="007331E3"/>
    <w:rsid w:val="008413FA"/>
    <w:rsid w:val="008A6007"/>
    <w:rsid w:val="008B2123"/>
    <w:rsid w:val="008E6DB3"/>
    <w:rsid w:val="00993097"/>
    <w:rsid w:val="00994C74"/>
    <w:rsid w:val="009A39ED"/>
    <w:rsid w:val="009D1AC3"/>
    <w:rsid w:val="00A03985"/>
    <w:rsid w:val="00A42F0A"/>
    <w:rsid w:val="00AD21A5"/>
    <w:rsid w:val="00AD6DE2"/>
    <w:rsid w:val="00AE4614"/>
    <w:rsid w:val="00B146E3"/>
    <w:rsid w:val="00B349CA"/>
    <w:rsid w:val="00B56696"/>
    <w:rsid w:val="00B8733F"/>
    <w:rsid w:val="00B971BE"/>
    <w:rsid w:val="00C649CF"/>
    <w:rsid w:val="00C65F96"/>
    <w:rsid w:val="00C932B2"/>
    <w:rsid w:val="00CA189E"/>
    <w:rsid w:val="00CC6CC5"/>
    <w:rsid w:val="00D8324D"/>
    <w:rsid w:val="00D9096B"/>
    <w:rsid w:val="00DA7DBE"/>
    <w:rsid w:val="00DB354E"/>
    <w:rsid w:val="00DB79B1"/>
    <w:rsid w:val="00DD7A02"/>
    <w:rsid w:val="00E34A3A"/>
    <w:rsid w:val="00E437DD"/>
    <w:rsid w:val="00E74119"/>
    <w:rsid w:val="00EB41CF"/>
    <w:rsid w:val="00EB7259"/>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B1CDD-4B4C-4AA6-BE99-F1D676ED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2024-07-29T09:46:00Z</dcterms:created>
  <dcterms:modified xsi:type="dcterms:W3CDTF">2024-07-29T09:46:00Z</dcterms:modified>
</cp:coreProperties>
</file>